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8C3" w:rsidRPr="00BB67BE" w:rsidRDefault="002658C3" w:rsidP="002658C3">
      <w:pPr>
        <w:rPr>
          <w:rFonts w:ascii="Arial" w:hAnsi="Arial" w:cs="Arial"/>
        </w:rPr>
      </w:pPr>
    </w:p>
    <w:p w:rsidR="002658C3" w:rsidRPr="00BB67BE" w:rsidRDefault="002658C3" w:rsidP="002658C3">
      <w:pPr>
        <w:rPr>
          <w:rFonts w:ascii="Arial" w:hAnsi="Arial" w:cs="Arial"/>
        </w:rPr>
      </w:pPr>
    </w:p>
    <w:p w:rsidR="002658C3" w:rsidRPr="00BB67BE" w:rsidRDefault="002658C3" w:rsidP="002658C3">
      <w:pPr>
        <w:rPr>
          <w:rFonts w:ascii="Arial" w:hAnsi="Arial" w:cs="Arial"/>
        </w:rPr>
      </w:pPr>
    </w:p>
    <w:p w:rsidR="002658C3" w:rsidRPr="00BB67BE" w:rsidRDefault="002658C3" w:rsidP="002658C3">
      <w:pPr>
        <w:rPr>
          <w:rFonts w:ascii="Arial" w:hAnsi="Arial" w:cs="Arial"/>
        </w:rPr>
      </w:pPr>
    </w:p>
    <w:p w:rsidR="002658C3" w:rsidRPr="00BB67BE" w:rsidRDefault="002658C3" w:rsidP="002658C3">
      <w:pPr>
        <w:rPr>
          <w:rFonts w:ascii="Arial" w:hAnsi="Arial" w:cs="Arial"/>
        </w:rPr>
      </w:pPr>
    </w:p>
    <w:p w:rsidR="002658C3" w:rsidRPr="00BB67BE" w:rsidRDefault="002658C3" w:rsidP="002658C3">
      <w:pPr>
        <w:rPr>
          <w:rFonts w:ascii="Arial" w:hAnsi="Arial" w:cs="Arial"/>
        </w:rPr>
      </w:pPr>
    </w:p>
    <w:p w:rsidR="002658C3" w:rsidRPr="007B304F" w:rsidRDefault="002658C3" w:rsidP="002658C3">
      <w:pPr>
        <w:jc w:val="center"/>
        <w:rPr>
          <w:rFonts w:ascii="Arial" w:hAnsi="Arial" w:cs="Arial"/>
          <w:b/>
          <w:sz w:val="52"/>
          <w:szCs w:val="52"/>
        </w:rPr>
      </w:pPr>
      <w:smartTag w:uri="urn:schemas-microsoft-com:office:smarttags" w:element="place">
        <w:smartTag w:uri="urn:schemas-microsoft-com:office:smarttags" w:element="PlaceName">
          <w:r w:rsidRPr="007B304F">
            <w:rPr>
              <w:rFonts w:ascii="Arial" w:hAnsi="Arial" w:cs="Arial"/>
              <w:b/>
              <w:sz w:val="52"/>
              <w:szCs w:val="52"/>
            </w:rPr>
            <w:t>RIVINGTON</w:t>
          </w:r>
        </w:smartTag>
        <w:r w:rsidRPr="007B304F">
          <w:rPr>
            <w:rFonts w:ascii="Arial" w:hAnsi="Arial" w:cs="Arial"/>
            <w:b/>
            <w:sz w:val="52"/>
            <w:szCs w:val="52"/>
          </w:rPr>
          <w:t xml:space="preserve"> </w:t>
        </w:r>
        <w:smartTag w:uri="urn:schemas-microsoft-com:office:smarttags" w:element="PlaceType">
          <w:r w:rsidRPr="007B304F">
            <w:rPr>
              <w:rFonts w:ascii="Arial" w:hAnsi="Arial" w:cs="Arial"/>
              <w:b/>
              <w:sz w:val="52"/>
              <w:szCs w:val="52"/>
            </w:rPr>
            <w:t>PRIMARY SCHOOL</w:t>
          </w:r>
        </w:smartTag>
      </w:smartTag>
    </w:p>
    <w:p w:rsidR="002658C3" w:rsidRPr="00BB67BE" w:rsidRDefault="002658C3" w:rsidP="002658C3">
      <w:pPr>
        <w:jc w:val="center"/>
        <w:rPr>
          <w:rFonts w:ascii="Arial" w:hAnsi="Arial" w:cs="Arial"/>
          <w:sz w:val="52"/>
          <w:szCs w:val="52"/>
        </w:rPr>
      </w:pPr>
    </w:p>
    <w:p w:rsidR="002658C3" w:rsidRPr="00BB67BE" w:rsidRDefault="002658C3" w:rsidP="002658C3">
      <w:pPr>
        <w:jc w:val="center"/>
        <w:rPr>
          <w:rFonts w:ascii="Arial" w:hAnsi="Arial" w:cs="Arial"/>
          <w:sz w:val="52"/>
          <w:szCs w:val="52"/>
        </w:rPr>
      </w:pPr>
      <w:r>
        <w:rPr>
          <w:rFonts w:ascii="Arial" w:hAnsi="Arial" w:cs="Arial"/>
          <w:noProof/>
          <w:sz w:val="52"/>
          <w:szCs w:val="52"/>
        </w:rPr>
        <w:drawing>
          <wp:anchor distT="0" distB="0" distL="114300" distR="114300" simplePos="0" relativeHeight="251659264" behindDoc="1" locked="0" layoutInCell="1" allowOverlap="1">
            <wp:simplePos x="0" y="0"/>
            <wp:positionH relativeFrom="column">
              <wp:posOffset>1144905</wp:posOffset>
            </wp:positionH>
            <wp:positionV relativeFrom="paragraph">
              <wp:posOffset>34925</wp:posOffset>
            </wp:positionV>
            <wp:extent cx="3453130" cy="2726055"/>
            <wp:effectExtent l="0" t="0" r="0" b="0"/>
            <wp:wrapTight wrapText="bothSides">
              <wp:wrapPolygon edited="0">
                <wp:start x="0" y="0"/>
                <wp:lineTo x="0" y="21434"/>
                <wp:lineTo x="21449" y="21434"/>
                <wp:lineTo x="21449" y="0"/>
                <wp:lineTo x="0" y="0"/>
              </wp:wrapPolygon>
            </wp:wrapTight>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3130" cy="2726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58C3" w:rsidRPr="00BB67BE" w:rsidRDefault="002658C3" w:rsidP="002658C3">
      <w:pPr>
        <w:jc w:val="center"/>
        <w:rPr>
          <w:rFonts w:ascii="Arial" w:hAnsi="Arial" w:cs="Arial"/>
          <w:sz w:val="52"/>
          <w:szCs w:val="52"/>
        </w:rPr>
      </w:pPr>
    </w:p>
    <w:p w:rsidR="002658C3" w:rsidRPr="00BB67BE" w:rsidRDefault="002658C3" w:rsidP="002658C3">
      <w:pPr>
        <w:jc w:val="center"/>
        <w:rPr>
          <w:rFonts w:ascii="Arial" w:hAnsi="Arial" w:cs="Arial"/>
          <w:sz w:val="52"/>
          <w:szCs w:val="52"/>
        </w:rPr>
      </w:pPr>
    </w:p>
    <w:p w:rsidR="002658C3" w:rsidRPr="00BB67BE" w:rsidRDefault="002658C3" w:rsidP="002658C3">
      <w:pPr>
        <w:jc w:val="center"/>
        <w:rPr>
          <w:rFonts w:ascii="Arial" w:hAnsi="Arial" w:cs="Arial"/>
          <w:sz w:val="52"/>
          <w:szCs w:val="52"/>
        </w:rPr>
      </w:pPr>
    </w:p>
    <w:p w:rsidR="002658C3" w:rsidRPr="001C12B2" w:rsidRDefault="002658C3" w:rsidP="002658C3">
      <w:pPr>
        <w:jc w:val="center"/>
        <w:rPr>
          <w:rFonts w:ascii="Arial" w:hAnsi="Arial" w:cs="Arial"/>
          <w:i/>
          <w:sz w:val="52"/>
          <w:szCs w:val="52"/>
        </w:rPr>
      </w:pPr>
    </w:p>
    <w:p w:rsidR="002658C3" w:rsidRPr="00BB67BE" w:rsidRDefault="002658C3" w:rsidP="002658C3">
      <w:pPr>
        <w:jc w:val="center"/>
        <w:rPr>
          <w:rFonts w:ascii="Arial" w:hAnsi="Arial" w:cs="Arial"/>
          <w:sz w:val="52"/>
          <w:szCs w:val="52"/>
        </w:rPr>
      </w:pPr>
    </w:p>
    <w:p w:rsidR="002658C3" w:rsidRPr="00BB67BE" w:rsidRDefault="002658C3" w:rsidP="002658C3">
      <w:pPr>
        <w:jc w:val="center"/>
        <w:rPr>
          <w:rFonts w:ascii="Arial" w:hAnsi="Arial" w:cs="Arial"/>
          <w:sz w:val="52"/>
          <w:szCs w:val="52"/>
        </w:rPr>
      </w:pPr>
    </w:p>
    <w:p w:rsidR="002658C3" w:rsidRPr="00BB67BE" w:rsidRDefault="002658C3" w:rsidP="002658C3">
      <w:pPr>
        <w:jc w:val="center"/>
        <w:rPr>
          <w:rFonts w:ascii="Arial" w:hAnsi="Arial" w:cs="Arial"/>
          <w:sz w:val="52"/>
          <w:szCs w:val="52"/>
        </w:rPr>
      </w:pPr>
    </w:p>
    <w:p w:rsidR="002658C3" w:rsidRDefault="002658C3" w:rsidP="002658C3">
      <w:pPr>
        <w:jc w:val="center"/>
        <w:rPr>
          <w:rFonts w:ascii="Bradley Hand ITC" w:hAnsi="Bradley Hand ITC"/>
          <w:sz w:val="36"/>
        </w:rPr>
      </w:pPr>
    </w:p>
    <w:p w:rsidR="002658C3" w:rsidRPr="00D13768" w:rsidRDefault="002658C3" w:rsidP="002658C3">
      <w:pPr>
        <w:jc w:val="center"/>
        <w:rPr>
          <w:rFonts w:ascii="Bradley Hand ITC" w:hAnsi="Bradley Hand ITC"/>
          <w:sz w:val="36"/>
        </w:rPr>
      </w:pPr>
      <w:r w:rsidRPr="00D13768">
        <w:rPr>
          <w:rFonts w:ascii="Bradley Hand ITC" w:hAnsi="Bradley Hand ITC"/>
          <w:sz w:val="36"/>
        </w:rPr>
        <w:t>We invite you to come on and exciting learning journey</w:t>
      </w:r>
    </w:p>
    <w:p w:rsidR="002658C3" w:rsidRPr="00D13768" w:rsidRDefault="002658C3" w:rsidP="002658C3">
      <w:pPr>
        <w:jc w:val="center"/>
        <w:rPr>
          <w:rFonts w:ascii="Bradley Hand ITC" w:hAnsi="Bradley Hand ITC"/>
          <w:sz w:val="36"/>
        </w:rPr>
      </w:pPr>
      <w:r w:rsidRPr="00D13768">
        <w:rPr>
          <w:rFonts w:ascii="Bradley Hand ITC" w:hAnsi="Bradley Hand ITC"/>
          <w:sz w:val="36"/>
        </w:rPr>
        <w:t>Discover-Create-Invent-Explore</w:t>
      </w:r>
    </w:p>
    <w:p w:rsidR="002658C3" w:rsidRPr="00D13768" w:rsidRDefault="002658C3" w:rsidP="002658C3">
      <w:pPr>
        <w:jc w:val="center"/>
        <w:rPr>
          <w:rFonts w:ascii="Bradley Hand ITC" w:hAnsi="Bradley Hand ITC"/>
          <w:sz w:val="36"/>
        </w:rPr>
      </w:pPr>
      <w:r w:rsidRPr="00D13768">
        <w:rPr>
          <w:rFonts w:ascii="Bradley Hand ITC" w:hAnsi="Bradley Hand ITC"/>
          <w:sz w:val="36"/>
        </w:rPr>
        <w:t>Join the adventure……</w:t>
      </w:r>
    </w:p>
    <w:p w:rsidR="002658C3" w:rsidRPr="00BB67BE" w:rsidRDefault="002658C3" w:rsidP="002658C3">
      <w:pPr>
        <w:jc w:val="center"/>
        <w:rPr>
          <w:rFonts w:ascii="Arial" w:hAnsi="Arial" w:cs="Arial"/>
          <w:sz w:val="52"/>
          <w:szCs w:val="52"/>
        </w:rPr>
      </w:pPr>
    </w:p>
    <w:p w:rsidR="002658C3" w:rsidRPr="00BB67BE" w:rsidRDefault="002658C3" w:rsidP="002658C3">
      <w:pPr>
        <w:jc w:val="center"/>
        <w:rPr>
          <w:rFonts w:ascii="Arial" w:hAnsi="Arial" w:cs="Arial"/>
          <w:sz w:val="52"/>
          <w:szCs w:val="52"/>
        </w:rPr>
      </w:pPr>
    </w:p>
    <w:p w:rsidR="002658C3" w:rsidRDefault="00A42149" w:rsidP="002658C3">
      <w:pPr>
        <w:jc w:val="center"/>
        <w:rPr>
          <w:rFonts w:ascii="Arial" w:hAnsi="Arial" w:cs="Arial"/>
          <w:b/>
          <w:sz w:val="52"/>
          <w:szCs w:val="52"/>
        </w:rPr>
      </w:pPr>
      <w:r>
        <w:rPr>
          <w:rFonts w:ascii="Arial" w:hAnsi="Arial" w:cs="Arial"/>
          <w:b/>
          <w:sz w:val="52"/>
          <w:szCs w:val="52"/>
        </w:rPr>
        <w:t>L</w:t>
      </w:r>
      <w:r w:rsidR="009E72EF">
        <w:rPr>
          <w:rFonts w:ascii="Arial" w:hAnsi="Arial" w:cs="Arial"/>
          <w:b/>
          <w:sz w:val="52"/>
          <w:szCs w:val="52"/>
        </w:rPr>
        <w:t>anguages</w:t>
      </w:r>
      <w:r>
        <w:rPr>
          <w:rFonts w:ascii="Arial" w:hAnsi="Arial" w:cs="Arial"/>
          <w:b/>
          <w:sz w:val="52"/>
          <w:szCs w:val="52"/>
        </w:rPr>
        <w:t xml:space="preserve"> </w:t>
      </w:r>
      <w:r w:rsidR="002658C3">
        <w:rPr>
          <w:rFonts w:ascii="Arial" w:hAnsi="Arial" w:cs="Arial"/>
          <w:b/>
          <w:sz w:val="52"/>
          <w:szCs w:val="52"/>
        </w:rPr>
        <w:t>Policy</w:t>
      </w:r>
      <w:r w:rsidR="009E72EF">
        <w:rPr>
          <w:rFonts w:ascii="Arial" w:hAnsi="Arial" w:cs="Arial"/>
          <w:b/>
          <w:sz w:val="52"/>
          <w:szCs w:val="52"/>
        </w:rPr>
        <w:t xml:space="preserve"> Statement</w:t>
      </w:r>
    </w:p>
    <w:p w:rsidR="002658C3" w:rsidRDefault="002658C3" w:rsidP="002658C3">
      <w:pPr>
        <w:jc w:val="center"/>
        <w:rPr>
          <w:rFonts w:ascii="Arial" w:hAnsi="Arial" w:cs="Arial"/>
          <w:b/>
          <w:sz w:val="52"/>
          <w:szCs w:val="52"/>
        </w:rPr>
      </w:pPr>
    </w:p>
    <w:p w:rsidR="002658C3" w:rsidRDefault="002658C3" w:rsidP="002658C3">
      <w:pPr>
        <w:jc w:val="center"/>
        <w:rPr>
          <w:rFonts w:ascii="Arial" w:hAnsi="Arial" w:cs="Arial"/>
          <w:b/>
          <w:sz w:val="52"/>
          <w:szCs w:val="52"/>
        </w:rPr>
      </w:pPr>
    </w:p>
    <w:p w:rsidR="002658C3" w:rsidRPr="00A94FF4" w:rsidRDefault="00A94FF4" w:rsidP="00A94FF4">
      <w:pPr>
        <w:rPr>
          <w:rFonts w:ascii="Arial" w:hAnsi="Arial" w:cs="Arial"/>
        </w:rPr>
      </w:pPr>
      <w:r>
        <w:rPr>
          <w:rFonts w:ascii="Arial" w:hAnsi="Arial" w:cs="Arial"/>
        </w:rPr>
        <w:t>Reviewed March 201</w:t>
      </w:r>
      <w:r w:rsidR="00CA0044">
        <w:rPr>
          <w:rFonts w:ascii="Arial" w:hAnsi="Arial" w:cs="Arial"/>
        </w:rPr>
        <w:t>8</w:t>
      </w:r>
    </w:p>
    <w:p w:rsidR="002658C3" w:rsidRDefault="002658C3" w:rsidP="002658C3">
      <w:pPr>
        <w:jc w:val="center"/>
        <w:rPr>
          <w:rFonts w:ascii="Arial" w:hAnsi="Arial" w:cs="Arial"/>
          <w:b/>
          <w:sz w:val="52"/>
          <w:szCs w:val="52"/>
        </w:rPr>
      </w:pPr>
    </w:p>
    <w:p w:rsidR="00BE6B20" w:rsidRDefault="00BE6B20" w:rsidP="00BE6B20">
      <w:pPr>
        <w:widowControl w:val="0"/>
        <w:jc w:val="center"/>
        <w:rPr>
          <w:rFonts w:asciiTheme="minorHAnsi" w:hAnsiTheme="minorHAnsi" w:cstheme="minorHAnsi"/>
          <w:bCs/>
          <w:iCs/>
          <w:color w:val="0000FF"/>
          <w:sz w:val="22"/>
          <w:szCs w:val="20"/>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A94FF4" w:rsidRDefault="00A94FF4"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841017" w:rsidRDefault="00841017" w:rsidP="00BE6B20">
      <w:pPr>
        <w:widowControl w:val="0"/>
        <w:jc w:val="center"/>
        <w:rPr>
          <w:rFonts w:asciiTheme="minorHAnsi" w:hAnsiTheme="minorHAnsi" w:cstheme="minorHAnsi"/>
          <w:bCs/>
          <w:iCs/>
          <w:color w:val="0000FF"/>
        </w:rPr>
      </w:pPr>
    </w:p>
    <w:p w:rsidR="00BE6B20" w:rsidRPr="00A42149" w:rsidRDefault="00BE6B20" w:rsidP="00BE6B20">
      <w:pPr>
        <w:widowControl w:val="0"/>
        <w:jc w:val="center"/>
        <w:rPr>
          <w:rFonts w:asciiTheme="minorHAnsi" w:hAnsiTheme="minorHAnsi" w:cstheme="minorHAnsi"/>
          <w:bCs/>
          <w:iCs/>
          <w:color w:val="0000FF"/>
        </w:rPr>
      </w:pPr>
      <w:r w:rsidRPr="00A42149">
        <w:rPr>
          <w:rFonts w:asciiTheme="minorHAnsi" w:hAnsiTheme="minorHAnsi" w:cstheme="minorHAnsi"/>
          <w:bCs/>
          <w:iCs/>
          <w:color w:val="0000FF"/>
        </w:rPr>
        <w:lastRenderedPageBreak/>
        <w:t>WELCOME TO OUR SCHOOL</w:t>
      </w:r>
    </w:p>
    <w:p w:rsidR="00BE6B20" w:rsidRPr="00A42149" w:rsidRDefault="00BE6B20" w:rsidP="00BE6B20">
      <w:pPr>
        <w:widowControl w:val="0"/>
        <w:jc w:val="center"/>
        <w:rPr>
          <w:rFonts w:asciiTheme="minorHAnsi" w:hAnsiTheme="minorHAnsi" w:cstheme="minorHAnsi"/>
          <w:bCs/>
          <w:color w:val="000000"/>
        </w:rPr>
      </w:pPr>
      <w:r w:rsidRPr="00A42149">
        <w:rPr>
          <w:rFonts w:asciiTheme="minorHAnsi" w:hAnsiTheme="minorHAnsi" w:cstheme="minorHAnsi"/>
          <w:bCs/>
        </w:rPr>
        <w:t> </w:t>
      </w:r>
    </w:p>
    <w:p w:rsidR="00BE6B20" w:rsidRPr="00A42149" w:rsidRDefault="00BE6B20" w:rsidP="00BE6B20">
      <w:pPr>
        <w:widowControl w:val="0"/>
        <w:jc w:val="center"/>
        <w:rPr>
          <w:rFonts w:asciiTheme="minorHAnsi" w:hAnsiTheme="minorHAnsi" w:cstheme="minorHAnsi"/>
          <w:bCs/>
          <w:iCs/>
        </w:rPr>
      </w:pPr>
      <w:r w:rsidRPr="00A42149">
        <w:rPr>
          <w:rFonts w:asciiTheme="minorHAnsi" w:hAnsiTheme="minorHAnsi" w:cstheme="minorHAnsi"/>
          <w:bCs/>
          <w:iCs/>
        </w:rPr>
        <w:t xml:space="preserve">We invite you to come on an </w:t>
      </w:r>
    </w:p>
    <w:p w:rsidR="00BE6B20" w:rsidRPr="00A42149" w:rsidRDefault="00BE6B20" w:rsidP="00BE6B20">
      <w:pPr>
        <w:widowControl w:val="0"/>
        <w:jc w:val="center"/>
        <w:rPr>
          <w:rFonts w:asciiTheme="minorHAnsi" w:hAnsiTheme="minorHAnsi" w:cstheme="minorHAnsi"/>
          <w:bCs/>
          <w:iCs/>
        </w:rPr>
      </w:pPr>
      <w:proofErr w:type="gramStart"/>
      <w:r w:rsidRPr="00A42149">
        <w:rPr>
          <w:rFonts w:asciiTheme="minorHAnsi" w:hAnsiTheme="minorHAnsi" w:cstheme="minorHAnsi"/>
          <w:bCs/>
          <w:iCs/>
        </w:rPr>
        <w:t>exciting</w:t>
      </w:r>
      <w:proofErr w:type="gramEnd"/>
      <w:r w:rsidRPr="00A42149">
        <w:rPr>
          <w:rFonts w:asciiTheme="minorHAnsi" w:hAnsiTheme="minorHAnsi" w:cstheme="minorHAnsi"/>
          <w:bCs/>
          <w:iCs/>
        </w:rPr>
        <w:t xml:space="preserve"> learning journey.</w:t>
      </w:r>
    </w:p>
    <w:p w:rsidR="00BE6B20" w:rsidRPr="00A42149" w:rsidRDefault="00BE6B20" w:rsidP="00BE6B20">
      <w:pPr>
        <w:widowControl w:val="0"/>
        <w:jc w:val="center"/>
        <w:rPr>
          <w:rFonts w:asciiTheme="minorHAnsi" w:hAnsiTheme="minorHAnsi" w:cstheme="minorHAnsi"/>
          <w:bCs/>
          <w:iCs/>
        </w:rPr>
      </w:pPr>
      <w:r w:rsidRPr="00A42149">
        <w:rPr>
          <w:rFonts w:asciiTheme="minorHAnsi" w:hAnsiTheme="minorHAnsi" w:cstheme="minorHAnsi"/>
          <w:bCs/>
          <w:iCs/>
        </w:rPr>
        <w:t> </w:t>
      </w:r>
    </w:p>
    <w:p w:rsidR="00BE6B20" w:rsidRPr="00A42149" w:rsidRDefault="00BE6B20" w:rsidP="00BE6B20">
      <w:pPr>
        <w:widowControl w:val="0"/>
        <w:jc w:val="center"/>
        <w:rPr>
          <w:rFonts w:asciiTheme="minorHAnsi" w:hAnsiTheme="minorHAnsi" w:cstheme="minorHAnsi"/>
          <w:bCs/>
          <w:iCs/>
        </w:rPr>
      </w:pPr>
      <w:r w:rsidRPr="00A42149">
        <w:rPr>
          <w:rFonts w:asciiTheme="minorHAnsi" w:hAnsiTheme="minorHAnsi" w:cstheme="minorHAnsi"/>
          <w:bCs/>
          <w:iCs/>
        </w:rPr>
        <w:t xml:space="preserve">Take your passport and visit interesting countries, learn different languages, travel back in time, imagine the future.  </w:t>
      </w:r>
    </w:p>
    <w:p w:rsidR="00BE6B20" w:rsidRPr="00A42149" w:rsidRDefault="00BE6B20" w:rsidP="00BE6B20">
      <w:pPr>
        <w:widowControl w:val="0"/>
        <w:jc w:val="center"/>
        <w:rPr>
          <w:rFonts w:asciiTheme="minorHAnsi" w:hAnsiTheme="minorHAnsi" w:cstheme="minorHAnsi"/>
          <w:bCs/>
          <w:iCs/>
        </w:rPr>
      </w:pPr>
      <w:r w:rsidRPr="00A42149">
        <w:rPr>
          <w:rFonts w:asciiTheme="minorHAnsi" w:hAnsiTheme="minorHAnsi" w:cstheme="minorHAnsi"/>
          <w:bCs/>
          <w:iCs/>
        </w:rPr>
        <w:t> </w:t>
      </w:r>
    </w:p>
    <w:p w:rsidR="00BE6B20" w:rsidRPr="00A42149" w:rsidRDefault="00BE6B20" w:rsidP="00BE6B20">
      <w:pPr>
        <w:widowControl w:val="0"/>
        <w:jc w:val="center"/>
        <w:rPr>
          <w:rFonts w:asciiTheme="minorHAnsi" w:hAnsiTheme="minorHAnsi" w:cstheme="minorHAnsi"/>
          <w:bCs/>
          <w:iCs/>
        </w:rPr>
      </w:pPr>
      <w:r w:rsidRPr="00A42149">
        <w:rPr>
          <w:rFonts w:asciiTheme="minorHAnsi" w:hAnsiTheme="minorHAnsi" w:cstheme="minorHAnsi"/>
          <w:bCs/>
          <w:iCs/>
        </w:rPr>
        <w:t xml:space="preserve">Discover fascinating things about </w:t>
      </w:r>
    </w:p>
    <w:p w:rsidR="00BE6B20" w:rsidRPr="00A42149" w:rsidRDefault="00BE6B20" w:rsidP="00BE6B20">
      <w:pPr>
        <w:widowControl w:val="0"/>
        <w:jc w:val="center"/>
        <w:rPr>
          <w:rFonts w:asciiTheme="minorHAnsi" w:hAnsiTheme="minorHAnsi" w:cstheme="minorHAnsi"/>
          <w:bCs/>
          <w:iCs/>
        </w:rPr>
      </w:pPr>
      <w:proofErr w:type="gramStart"/>
      <w:r w:rsidRPr="00A42149">
        <w:rPr>
          <w:rFonts w:asciiTheme="minorHAnsi" w:hAnsiTheme="minorHAnsi" w:cstheme="minorHAnsi"/>
          <w:bCs/>
          <w:iCs/>
        </w:rPr>
        <w:t>yourself</w:t>
      </w:r>
      <w:proofErr w:type="gramEnd"/>
      <w:r w:rsidRPr="00A42149">
        <w:rPr>
          <w:rFonts w:asciiTheme="minorHAnsi" w:hAnsiTheme="minorHAnsi" w:cstheme="minorHAnsi"/>
          <w:bCs/>
          <w:iCs/>
        </w:rPr>
        <w:t xml:space="preserve"> and the world in which you live.</w:t>
      </w:r>
    </w:p>
    <w:p w:rsidR="00BE6B20" w:rsidRPr="00A42149" w:rsidRDefault="00BE6B20" w:rsidP="00BE6B20">
      <w:pPr>
        <w:widowControl w:val="0"/>
        <w:jc w:val="center"/>
        <w:rPr>
          <w:rFonts w:asciiTheme="minorHAnsi" w:hAnsiTheme="minorHAnsi" w:cstheme="minorHAnsi"/>
          <w:bCs/>
          <w:iCs/>
        </w:rPr>
      </w:pPr>
      <w:r w:rsidRPr="00A42149">
        <w:rPr>
          <w:rFonts w:asciiTheme="minorHAnsi" w:hAnsiTheme="minorHAnsi" w:cstheme="minorHAnsi"/>
          <w:bCs/>
          <w:iCs/>
        </w:rPr>
        <w:t> </w:t>
      </w:r>
    </w:p>
    <w:p w:rsidR="00BE6B20" w:rsidRPr="00A42149" w:rsidRDefault="00BE6B20" w:rsidP="00BE6B20">
      <w:pPr>
        <w:widowControl w:val="0"/>
        <w:jc w:val="center"/>
        <w:rPr>
          <w:rFonts w:asciiTheme="minorHAnsi" w:hAnsiTheme="minorHAnsi" w:cstheme="minorHAnsi"/>
          <w:bCs/>
          <w:iCs/>
        </w:rPr>
      </w:pPr>
      <w:r w:rsidRPr="00A42149">
        <w:rPr>
          <w:rFonts w:asciiTheme="minorHAnsi" w:hAnsiTheme="minorHAnsi" w:cstheme="minorHAnsi"/>
          <w:bCs/>
          <w:iCs/>
        </w:rPr>
        <w:t>Learn how to do things by yourself and how to work with other people.  Learn from your friends and learn how to be a friend.</w:t>
      </w:r>
    </w:p>
    <w:p w:rsidR="00BE6B20" w:rsidRPr="00A42149" w:rsidRDefault="00BE6B20" w:rsidP="00BE6B20">
      <w:pPr>
        <w:widowControl w:val="0"/>
        <w:jc w:val="center"/>
        <w:rPr>
          <w:rFonts w:asciiTheme="minorHAnsi" w:hAnsiTheme="minorHAnsi" w:cstheme="minorHAnsi"/>
          <w:bCs/>
          <w:iCs/>
        </w:rPr>
      </w:pPr>
      <w:r w:rsidRPr="00A42149">
        <w:rPr>
          <w:rFonts w:asciiTheme="minorHAnsi" w:hAnsiTheme="minorHAnsi" w:cstheme="minorHAnsi"/>
          <w:bCs/>
          <w:iCs/>
        </w:rPr>
        <w:t> </w:t>
      </w:r>
    </w:p>
    <w:p w:rsidR="00BE6B20" w:rsidRPr="00A42149" w:rsidRDefault="00BE6B20" w:rsidP="00BE6B20">
      <w:pPr>
        <w:widowControl w:val="0"/>
        <w:jc w:val="center"/>
        <w:rPr>
          <w:rFonts w:asciiTheme="minorHAnsi" w:hAnsiTheme="minorHAnsi" w:cstheme="minorHAnsi"/>
          <w:bCs/>
          <w:iCs/>
        </w:rPr>
      </w:pPr>
      <w:r w:rsidRPr="00A42149">
        <w:rPr>
          <w:rFonts w:asciiTheme="minorHAnsi" w:hAnsiTheme="minorHAnsi" w:cstheme="minorHAnsi"/>
          <w:bCs/>
          <w:iCs/>
        </w:rPr>
        <w:t>Discover, create, invent, explore.</w:t>
      </w:r>
    </w:p>
    <w:p w:rsidR="00BE6B20" w:rsidRPr="00A42149" w:rsidRDefault="00BE6B20" w:rsidP="00BE6B20">
      <w:pPr>
        <w:widowControl w:val="0"/>
        <w:jc w:val="center"/>
        <w:rPr>
          <w:rFonts w:asciiTheme="minorHAnsi" w:hAnsiTheme="minorHAnsi" w:cstheme="minorHAnsi"/>
          <w:bCs/>
          <w:iCs/>
        </w:rPr>
      </w:pPr>
      <w:r w:rsidRPr="00A42149">
        <w:rPr>
          <w:rFonts w:asciiTheme="minorHAnsi" w:hAnsiTheme="minorHAnsi" w:cstheme="minorHAnsi"/>
          <w:bCs/>
          <w:iCs/>
        </w:rPr>
        <w:t>Join the adventure….</w:t>
      </w:r>
    </w:p>
    <w:p w:rsidR="00BE6B20" w:rsidRPr="00A42149" w:rsidRDefault="00BE6B20" w:rsidP="00BE6B20">
      <w:pPr>
        <w:widowControl w:val="0"/>
        <w:jc w:val="center"/>
        <w:rPr>
          <w:rFonts w:asciiTheme="minorHAnsi" w:hAnsiTheme="minorHAnsi" w:cstheme="minorHAnsi"/>
          <w:bCs/>
          <w:iCs/>
        </w:rPr>
      </w:pPr>
    </w:p>
    <w:p w:rsidR="00BE6B20" w:rsidRPr="00A42149" w:rsidRDefault="00BE6B20" w:rsidP="00BE6B20">
      <w:pPr>
        <w:widowControl w:val="0"/>
        <w:rPr>
          <w:rFonts w:asciiTheme="minorHAnsi" w:eastAsiaTheme="minorHAnsi" w:hAnsiTheme="minorHAnsi" w:cstheme="minorHAnsi"/>
          <w:u w:val="single"/>
          <w:lang w:eastAsia="en-US"/>
        </w:rPr>
      </w:pPr>
    </w:p>
    <w:p w:rsidR="00BE6B20" w:rsidRPr="00A42149" w:rsidRDefault="00BE6B20" w:rsidP="00BE6B20">
      <w:pPr>
        <w:widowControl w:val="0"/>
        <w:rPr>
          <w:rFonts w:asciiTheme="minorHAnsi" w:eastAsiaTheme="minorHAnsi" w:hAnsiTheme="minorHAnsi" w:cstheme="minorHAnsi"/>
          <w:u w:val="single"/>
          <w:lang w:eastAsia="en-US"/>
        </w:rPr>
      </w:pPr>
    </w:p>
    <w:p w:rsidR="00BE6B20" w:rsidRPr="00A42149" w:rsidRDefault="00BE6B20" w:rsidP="00BE6B20">
      <w:pPr>
        <w:widowControl w:val="0"/>
        <w:rPr>
          <w:rFonts w:asciiTheme="minorHAnsi" w:eastAsiaTheme="minorHAnsi" w:hAnsiTheme="minorHAnsi" w:cstheme="minorHAnsi"/>
          <w:u w:val="single"/>
          <w:lang w:eastAsia="en-US"/>
        </w:rPr>
      </w:pPr>
    </w:p>
    <w:p w:rsidR="00BE6B20" w:rsidRPr="00A42149" w:rsidRDefault="00BE6B20" w:rsidP="00BE6B20">
      <w:pPr>
        <w:widowControl w:val="0"/>
        <w:rPr>
          <w:rFonts w:asciiTheme="minorHAnsi" w:eastAsiaTheme="minorHAnsi" w:hAnsiTheme="minorHAnsi" w:cstheme="minorHAnsi"/>
          <w:u w:val="single"/>
          <w:lang w:eastAsia="en-US"/>
        </w:rPr>
      </w:pPr>
    </w:p>
    <w:p w:rsidR="00BE6B20" w:rsidRPr="00A42149" w:rsidRDefault="00BE6B20" w:rsidP="00BE6B20">
      <w:pPr>
        <w:widowControl w:val="0"/>
        <w:rPr>
          <w:rFonts w:asciiTheme="minorHAnsi" w:hAnsiTheme="minorHAnsi" w:cstheme="minorHAnsi"/>
          <w:bCs/>
          <w:iCs/>
        </w:rPr>
      </w:pPr>
      <w:r w:rsidRPr="00A42149">
        <w:rPr>
          <w:rFonts w:asciiTheme="minorHAnsi" w:eastAsiaTheme="minorHAnsi" w:hAnsiTheme="minorHAnsi" w:cstheme="minorHAnsi"/>
          <w:u w:val="single"/>
          <w:lang w:eastAsia="en-US"/>
        </w:rPr>
        <w:t>School Aims</w:t>
      </w:r>
    </w:p>
    <w:p w:rsidR="00BE6B20" w:rsidRPr="00A42149" w:rsidRDefault="00BE6B20" w:rsidP="00BE6B20">
      <w:pPr>
        <w:widowControl w:val="0"/>
        <w:spacing w:after="280"/>
        <w:rPr>
          <w:rFonts w:asciiTheme="minorHAnsi" w:hAnsiTheme="minorHAnsi" w:cstheme="minorHAnsi"/>
          <w:b/>
          <w:bCs/>
        </w:rPr>
      </w:pPr>
      <w:r w:rsidRPr="00A42149">
        <w:rPr>
          <w:rFonts w:asciiTheme="minorHAnsi" w:hAnsiTheme="minorHAnsi" w:cstheme="minorHAnsi"/>
          <w:b/>
          <w:bCs/>
        </w:rPr>
        <w:t>At Rivington Primary we aim to:</w:t>
      </w:r>
    </w:p>
    <w:p w:rsidR="00BE6B20" w:rsidRPr="00A42149" w:rsidRDefault="00BE6B20" w:rsidP="00BE6B20">
      <w:pPr>
        <w:widowControl w:val="0"/>
        <w:spacing w:line="283" w:lineRule="auto"/>
        <w:ind w:left="567" w:hanging="567"/>
        <w:rPr>
          <w:rFonts w:asciiTheme="minorHAnsi" w:hAnsiTheme="minorHAnsi" w:cstheme="minorHAnsi"/>
        </w:rPr>
      </w:pPr>
      <w:r w:rsidRPr="00A42149">
        <w:rPr>
          <w:rFonts w:asciiTheme="minorHAnsi" w:hAnsiTheme="minorHAnsi" w:cstheme="minorHAnsi"/>
          <w:lang w:val="x-none"/>
        </w:rPr>
        <w:t></w:t>
      </w:r>
      <w:r w:rsidRPr="00A42149">
        <w:rPr>
          <w:rFonts w:asciiTheme="minorHAnsi" w:hAnsiTheme="minorHAnsi" w:cstheme="minorHAnsi"/>
        </w:rPr>
        <w:t> Foster a family ethos at Rivington in which each member of the community feels they have an important contribution to make.</w:t>
      </w:r>
    </w:p>
    <w:p w:rsidR="00BE6B20" w:rsidRPr="00A42149" w:rsidRDefault="00BE6B20" w:rsidP="00BE6B20">
      <w:pPr>
        <w:widowControl w:val="0"/>
        <w:spacing w:line="283" w:lineRule="auto"/>
        <w:ind w:left="567" w:hanging="567"/>
        <w:rPr>
          <w:rFonts w:asciiTheme="minorHAnsi" w:hAnsiTheme="minorHAnsi" w:cstheme="minorHAnsi"/>
        </w:rPr>
      </w:pPr>
      <w:r w:rsidRPr="00A42149">
        <w:rPr>
          <w:rFonts w:asciiTheme="minorHAnsi" w:hAnsiTheme="minorHAnsi" w:cstheme="minorHAnsi"/>
          <w:lang w:val="x-none"/>
        </w:rPr>
        <w:t></w:t>
      </w:r>
      <w:r w:rsidRPr="00A42149">
        <w:rPr>
          <w:rFonts w:asciiTheme="minorHAnsi" w:hAnsiTheme="minorHAnsi" w:cstheme="minorHAnsi"/>
        </w:rPr>
        <w:t> Create an atmosphere in which people show respect for themselves and others.</w:t>
      </w:r>
    </w:p>
    <w:p w:rsidR="00BE6B20" w:rsidRPr="00A42149" w:rsidRDefault="00BE6B20" w:rsidP="00BE6B20">
      <w:pPr>
        <w:widowControl w:val="0"/>
        <w:spacing w:line="283" w:lineRule="auto"/>
        <w:ind w:left="567" w:hanging="567"/>
        <w:rPr>
          <w:rFonts w:asciiTheme="minorHAnsi" w:hAnsiTheme="minorHAnsi" w:cstheme="minorHAnsi"/>
        </w:rPr>
      </w:pPr>
      <w:r w:rsidRPr="00A42149">
        <w:rPr>
          <w:rFonts w:asciiTheme="minorHAnsi" w:hAnsiTheme="minorHAnsi" w:cstheme="minorHAnsi"/>
          <w:lang w:val="x-none"/>
        </w:rPr>
        <w:t></w:t>
      </w:r>
      <w:r w:rsidRPr="00A42149">
        <w:rPr>
          <w:rFonts w:asciiTheme="minorHAnsi" w:hAnsiTheme="minorHAnsi" w:cstheme="minorHAnsi"/>
        </w:rPr>
        <w:t> Ensure that all pupils achieve their full potential.</w:t>
      </w:r>
    </w:p>
    <w:p w:rsidR="00BE6B20" w:rsidRPr="00A42149" w:rsidRDefault="00BE6B20" w:rsidP="00BE6B20">
      <w:pPr>
        <w:widowControl w:val="0"/>
        <w:spacing w:line="283" w:lineRule="auto"/>
        <w:ind w:left="567" w:hanging="567"/>
        <w:rPr>
          <w:rFonts w:asciiTheme="minorHAnsi" w:hAnsiTheme="minorHAnsi" w:cstheme="minorHAnsi"/>
        </w:rPr>
      </w:pPr>
      <w:r w:rsidRPr="00A42149">
        <w:rPr>
          <w:rFonts w:asciiTheme="minorHAnsi" w:hAnsiTheme="minorHAnsi" w:cstheme="minorHAnsi"/>
          <w:lang w:val="x-none"/>
        </w:rPr>
        <w:t></w:t>
      </w:r>
      <w:r w:rsidRPr="00A42149">
        <w:rPr>
          <w:rFonts w:asciiTheme="minorHAnsi" w:hAnsiTheme="minorHAnsi" w:cstheme="minorHAnsi"/>
        </w:rPr>
        <w:t> Encourage links with the parents of our children and wider Community.   </w:t>
      </w:r>
    </w:p>
    <w:p w:rsidR="00BE6B20" w:rsidRPr="00A42149" w:rsidRDefault="00BE6B20" w:rsidP="00BE6B20">
      <w:pPr>
        <w:widowControl w:val="0"/>
        <w:spacing w:line="283" w:lineRule="auto"/>
        <w:ind w:left="567" w:hanging="567"/>
        <w:rPr>
          <w:rFonts w:asciiTheme="minorHAnsi" w:hAnsiTheme="minorHAnsi" w:cstheme="minorHAnsi"/>
        </w:rPr>
      </w:pPr>
      <w:r w:rsidRPr="00A42149">
        <w:rPr>
          <w:rFonts w:asciiTheme="minorHAnsi" w:hAnsiTheme="minorHAnsi" w:cstheme="minorHAnsi"/>
          <w:lang w:val="x-none"/>
        </w:rPr>
        <w:t></w:t>
      </w:r>
      <w:r w:rsidRPr="00A42149">
        <w:rPr>
          <w:rFonts w:asciiTheme="minorHAnsi" w:hAnsiTheme="minorHAnsi" w:cstheme="minorHAnsi"/>
        </w:rPr>
        <w:t> Develop creativity, imagination and  a love of learning.</w:t>
      </w:r>
    </w:p>
    <w:p w:rsidR="00BE6B20" w:rsidRPr="00A42149" w:rsidRDefault="00BE6B20" w:rsidP="00BE6B20">
      <w:pPr>
        <w:widowControl w:val="0"/>
        <w:spacing w:line="283" w:lineRule="auto"/>
        <w:ind w:left="567" w:hanging="567"/>
        <w:rPr>
          <w:rFonts w:asciiTheme="minorHAnsi" w:hAnsiTheme="minorHAnsi" w:cstheme="minorHAnsi"/>
        </w:rPr>
      </w:pPr>
      <w:r w:rsidRPr="00A42149">
        <w:rPr>
          <w:rFonts w:asciiTheme="minorHAnsi" w:hAnsiTheme="minorHAnsi" w:cstheme="minorHAnsi"/>
          <w:lang w:val="x-none"/>
        </w:rPr>
        <w:t></w:t>
      </w:r>
      <w:r w:rsidRPr="00A42149">
        <w:rPr>
          <w:rFonts w:asciiTheme="minorHAnsi" w:hAnsiTheme="minorHAnsi" w:cstheme="minorHAnsi"/>
        </w:rPr>
        <w:t> Provide a safe atmosphere and stimulating learning environment where high quality learning can take place.</w:t>
      </w:r>
    </w:p>
    <w:p w:rsidR="00BE6B20" w:rsidRPr="00A42149" w:rsidRDefault="00BE6B20" w:rsidP="00BE6B20">
      <w:pPr>
        <w:widowControl w:val="0"/>
        <w:rPr>
          <w:rFonts w:asciiTheme="minorHAnsi" w:hAnsiTheme="minorHAnsi" w:cstheme="minorHAnsi"/>
        </w:rPr>
      </w:pPr>
      <w:proofErr w:type="gramStart"/>
      <w:r w:rsidRPr="00A42149">
        <w:rPr>
          <w:rFonts w:asciiTheme="minorHAnsi" w:hAnsiTheme="minorHAnsi" w:cstheme="minorHAnsi"/>
        </w:rPr>
        <w:t>(Summary of main aims.</w:t>
      </w:r>
      <w:proofErr w:type="gramEnd"/>
      <w:r w:rsidRPr="00A42149">
        <w:rPr>
          <w:rFonts w:asciiTheme="minorHAnsi" w:hAnsiTheme="minorHAnsi" w:cstheme="minorHAnsi"/>
        </w:rPr>
        <w:t>  See expanded aims document for the full version)</w:t>
      </w:r>
    </w:p>
    <w:p w:rsidR="00960A4A" w:rsidRDefault="00960A4A" w:rsidP="002658C3">
      <w:pPr>
        <w:spacing w:after="200" w:line="276" w:lineRule="auto"/>
        <w:rPr>
          <w:rFonts w:asciiTheme="minorHAnsi" w:eastAsiaTheme="minorHAnsi" w:hAnsiTheme="minorHAnsi" w:cstheme="minorHAnsi"/>
          <w:u w:val="single"/>
          <w:lang w:eastAsia="en-US"/>
        </w:rPr>
      </w:pPr>
    </w:p>
    <w:p w:rsidR="00A42149" w:rsidRDefault="00A42149" w:rsidP="002658C3">
      <w:pPr>
        <w:spacing w:after="200" w:line="276" w:lineRule="auto"/>
        <w:rPr>
          <w:rFonts w:asciiTheme="minorHAnsi" w:eastAsiaTheme="minorHAnsi" w:hAnsiTheme="minorHAnsi" w:cstheme="minorHAnsi"/>
          <w:u w:val="single"/>
          <w:lang w:eastAsia="en-US"/>
        </w:rPr>
      </w:pPr>
      <w:r>
        <w:rPr>
          <w:rFonts w:asciiTheme="minorHAnsi" w:eastAsiaTheme="minorHAnsi" w:hAnsiTheme="minorHAnsi" w:cstheme="minorHAnsi"/>
          <w:u w:val="single"/>
          <w:lang w:eastAsia="en-US"/>
        </w:rPr>
        <w:t>L</w:t>
      </w:r>
      <w:r w:rsidR="00A83BE1">
        <w:rPr>
          <w:rFonts w:asciiTheme="minorHAnsi" w:eastAsiaTheme="minorHAnsi" w:hAnsiTheme="minorHAnsi" w:cstheme="minorHAnsi"/>
          <w:u w:val="single"/>
          <w:lang w:eastAsia="en-US"/>
        </w:rPr>
        <w:t>anguages</w:t>
      </w:r>
      <w:r>
        <w:rPr>
          <w:rFonts w:asciiTheme="minorHAnsi" w:eastAsiaTheme="minorHAnsi" w:hAnsiTheme="minorHAnsi" w:cstheme="minorHAnsi"/>
          <w:u w:val="single"/>
          <w:lang w:eastAsia="en-US"/>
        </w:rPr>
        <w:t xml:space="preserve"> Specific aims</w:t>
      </w:r>
    </w:p>
    <w:p w:rsidR="00A83BE1" w:rsidRPr="00A83BE1" w:rsidRDefault="00A83BE1" w:rsidP="002658C3">
      <w:pPr>
        <w:spacing w:after="200" w:line="276" w:lineRule="auto"/>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At Rivington we believe that learning a language provides an opening to other cultures. A high quality languages education 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w:t>
      </w:r>
      <w:proofErr w:type="gramStart"/>
      <w:r>
        <w:rPr>
          <w:rFonts w:asciiTheme="minorHAnsi" w:eastAsiaTheme="minorHAnsi" w:hAnsiTheme="minorHAnsi" w:cstheme="minorHAnsi"/>
          <w:lang w:eastAsia="en-US"/>
        </w:rPr>
        <w:t>purposes,</w:t>
      </w:r>
      <w:proofErr w:type="gramEnd"/>
      <w:r>
        <w:rPr>
          <w:rFonts w:asciiTheme="minorHAnsi" w:eastAsiaTheme="minorHAnsi" w:hAnsiTheme="minorHAnsi" w:cstheme="minorHAnsi"/>
          <w:lang w:eastAsia="en-US"/>
        </w:rPr>
        <w:t xml:space="preserve"> learn new ways of thinking and read great literature in the original language. Language teaching should provide the foundation for learning further languages, equipping pupils to study and work in other countries.</w:t>
      </w:r>
    </w:p>
    <w:p w:rsidR="00A42149" w:rsidRDefault="00A42149" w:rsidP="002658C3">
      <w:pPr>
        <w:spacing w:after="200" w:line="276" w:lineRule="auto"/>
        <w:rPr>
          <w:rFonts w:asciiTheme="minorHAnsi" w:eastAsiaTheme="minorHAnsi" w:hAnsiTheme="minorHAnsi" w:cstheme="minorHAnsi"/>
          <w:u w:val="single"/>
          <w:lang w:eastAsia="en-US"/>
        </w:rPr>
      </w:pPr>
      <w:r>
        <w:rPr>
          <w:rFonts w:asciiTheme="minorHAnsi" w:eastAsiaTheme="minorHAnsi" w:hAnsiTheme="minorHAnsi" w:cstheme="minorHAnsi"/>
          <w:u w:val="single"/>
          <w:lang w:eastAsia="en-US"/>
        </w:rPr>
        <w:lastRenderedPageBreak/>
        <w:t>We aim</w:t>
      </w:r>
      <w:r w:rsidR="00A83BE1">
        <w:rPr>
          <w:rFonts w:asciiTheme="minorHAnsi" w:eastAsiaTheme="minorHAnsi" w:hAnsiTheme="minorHAnsi" w:cstheme="minorHAnsi"/>
          <w:u w:val="single"/>
          <w:lang w:eastAsia="en-US"/>
        </w:rPr>
        <w:t xml:space="preserve"> for pupils to</w:t>
      </w:r>
      <w:r>
        <w:rPr>
          <w:rFonts w:asciiTheme="minorHAnsi" w:eastAsiaTheme="minorHAnsi" w:hAnsiTheme="minorHAnsi" w:cstheme="minorHAnsi"/>
          <w:u w:val="single"/>
          <w:lang w:eastAsia="en-US"/>
        </w:rPr>
        <w:t>:</w:t>
      </w:r>
    </w:p>
    <w:p w:rsidR="002572E1" w:rsidRPr="002572E1" w:rsidRDefault="00A83BE1" w:rsidP="002572E1">
      <w:pPr>
        <w:pStyle w:val="ListParagraph"/>
        <w:numPr>
          <w:ilvl w:val="0"/>
          <w:numId w:val="3"/>
        </w:numPr>
        <w:spacing w:after="200" w:line="276" w:lineRule="auto"/>
        <w:rPr>
          <w:rFonts w:asciiTheme="minorHAnsi" w:eastAsiaTheme="minorHAnsi" w:hAnsiTheme="minorHAnsi" w:cstheme="minorHAnsi"/>
          <w:u w:val="single"/>
          <w:lang w:eastAsia="en-US"/>
        </w:rPr>
      </w:pPr>
      <w:r>
        <w:rPr>
          <w:rFonts w:asciiTheme="minorHAnsi" w:eastAsiaTheme="minorHAnsi" w:hAnsiTheme="minorHAnsi" w:cstheme="minorHAnsi"/>
          <w:lang w:eastAsia="en-US"/>
        </w:rPr>
        <w:t>understand and respond to spoken and written language from</w:t>
      </w:r>
      <w:r w:rsidR="002572E1">
        <w:rPr>
          <w:rFonts w:asciiTheme="minorHAnsi" w:eastAsiaTheme="minorHAnsi" w:hAnsiTheme="minorHAnsi" w:cstheme="minorHAnsi"/>
          <w:lang w:eastAsia="en-US"/>
        </w:rPr>
        <w:t xml:space="preserve"> a variety of authentic sources</w:t>
      </w:r>
    </w:p>
    <w:p w:rsidR="00A83BE1" w:rsidRPr="00A83BE1" w:rsidRDefault="00A83BE1" w:rsidP="00A42149">
      <w:pPr>
        <w:pStyle w:val="ListParagraph"/>
        <w:numPr>
          <w:ilvl w:val="0"/>
          <w:numId w:val="3"/>
        </w:numPr>
        <w:spacing w:after="200" w:line="276" w:lineRule="auto"/>
        <w:rPr>
          <w:rFonts w:asciiTheme="minorHAnsi" w:eastAsiaTheme="minorHAnsi" w:hAnsiTheme="minorHAnsi" w:cstheme="minorHAnsi"/>
          <w:u w:val="single"/>
          <w:lang w:eastAsia="en-US"/>
        </w:rPr>
      </w:pPr>
      <w:r>
        <w:rPr>
          <w:rFonts w:asciiTheme="minorHAnsi" w:eastAsiaTheme="minorHAnsi" w:hAnsiTheme="minorHAnsi" w:cstheme="minorHAnsi"/>
          <w:lang w:eastAsia="en-US"/>
        </w:rPr>
        <w:t>speak with increasing confidence, fluency and spontaneity, finding ways of communicating what they want to say, including through discussion and asking questions, and continually improving the accuracy of the</w:t>
      </w:r>
      <w:r w:rsidR="002572E1">
        <w:rPr>
          <w:rFonts w:asciiTheme="minorHAnsi" w:eastAsiaTheme="minorHAnsi" w:hAnsiTheme="minorHAnsi" w:cstheme="minorHAnsi"/>
          <w:lang w:eastAsia="en-US"/>
        </w:rPr>
        <w:t>ir pronunciation and intonation</w:t>
      </w:r>
    </w:p>
    <w:p w:rsidR="00A83BE1" w:rsidRPr="00A83BE1" w:rsidRDefault="00A83BE1" w:rsidP="00A42149">
      <w:pPr>
        <w:pStyle w:val="ListParagraph"/>
        <w:numPr>
          <w:ilvl w:val="0"/>
          <w:numId w:val="3"/>
        </w:numPr>
        <w:spacing w:after="200" w:line="276" w:lineRule="auto"/>
        <w:rPr>
          <w:rFonts w:asciiTheme="minorHAnsi" w:eastAsiaTheme="minorHAnsi" w:hAnsiTheme="minorHAnsi" w:cstheme="minorHAnsi"/>
          <w:u w:val="single"/>
          <w:lang w:eastAsia="en-US"/>
        </w:rPr>
      </w:pPr>
      <w:r>
        <w:rPr>
          <w:rFonts w:asciiTheme="minorHAnsi" w:eastAsiaTheme="minorHAnsi" w:hAnsiTheme="minorHAnsi" w:cstheme="minorHAnsi"/>
          <w:lang w:eastAsia="en-US"/>
        </w:rPr>
        <w:t>write at varying length, for different audiences and purposes, using the variety of grammatical s</w:t>
      </w:r>
      <w:r w:rsidR="002572E1">
        <w:rPr>
          <w:rFonts w:asciiTheme="minorHAnsi" w:eastAsiaTheme="minorHAnsi" w:hAnsiTheme="minorHAnsi" w:cstheme="minorHAnsi"/>
          <w:lang w:eastAsia="en-US"/>
        </w:rPr>
        <w:t>tructures that they have learnt</w:t>
      </w:r>
    </w:p>
    <w:p w:rsidR="002572E1" w:rsidRPr="002572E1" w:rsidRDefault="00CA0044" w:rsidP="00A42149">
      <w:pPr>
        <w:pStyle w:val="ListParagraph"/>
        <w:numPr>
          <w:ilvl w:val="0"/>
          <w:numId w:val="3"/>
        </w:numPr>
        <w:spacing w:after="200" w:line="276" w:lineRule="auto"/>
        <w:rPr>
          <w:rFonts w:asciiTheme="minorHAnsi" w:eastAsiaTheme="minorHAnsi" w:hAnsiTheme="minorHAnsi" w:cstheme="minorHAnsi"/>
          <w:u w:val="single"/>
          <w:lang w:eastAsia="en-US"/>
        </w:rPr>
      </w:pPr>
      <w:r>
        <w:rPr>
          <w:rFonts w:asciiTheme="minorHAnsi" w:eastAsiaTheme="minorHAnsi" w:hAnsiTheme="minorHAnsi" w:cstheme="minorHAnsi"/>
          <w:lang w:eastAsia="en-US"/>
        </w:rPr>
        <w:t>discover and develop an</w:t>
      </w:r>
      <w:r w:rsidR="002572E1">
        <w:rPr>
          <w:rFonts w:asciiTheme="minorHAnsi" w:eastAsiaTheme="minorHAnsi" w:hAnsiTheme="minorHAnsi" w:cstheme="minorHAnsi"/>
          <w:lang w:eastAsia="en-US"/>
        </w:rPr>
        <w:t xml:space="preserve"> appreciation of a range of writing in the language studied</w:t>
      </w:r>
    </w:p>
    <w:p w:rsidR="00A42149" w:rsidRPr="00A42149" w:rsidRDefault="00A42149" w:rsidP="00A42149">
      <w:pPr>
        <w:spacing w:after="200" w:line="276" w:lineRule="auto"/>
        <w:rPr>
          <w:rFonts w:asciiTheme="minorHAnsi" w:eastAsiaTheme="minorHAnsi" w:hAnsiTheme="minorHAnsi" w:cstheme="minorHAnsi"/>
          <w:lang w:eastAsia="en-US"/>
        </w:rPr>
      </w:pPr>
      <w:r w:rsidRPr="00A42149">
        <w:rPr>
          <w:rFonts w:asciiTheme="minorHAnsi" w:eastAsiaTheme="minorHAnsi" w:hAnsiTheme="minorHAnsi" w:cstheme="minorHAnsi"/>
          <w:lang w:eastAsia="en-US"/>
        </w:rPr>
        <w:t>In any written work children should be encouraged to maintain the standard of work required in literacy lessons and grammar, spelling and punctuation should be corrected in an appropriate way.</w:t>
      </w:r>
    </w:p>
    <w:p w:rsidR="00A42149" w:rsidRPr="00A42149" w:rsidRDefault="00A42149" w:rsidP="00A42149">
      <w:pPr>
        <w:spacing w:after="200" w:line="276" w:lineRule="auto"/>
        <w:rPr>
          <w:rFonts w:asciiTheme="minorHAnsi" w:eastAsiaTheme="minorHAnsi" w:hAnsiTheme="minorHAnsi" w:cstheme="minorHAnsi"/>
          <w:u w:val="single"/>
          <w:lang w:eastAsia="en-US"/>
        </w:rPr>
      </w:pPr>
      <w:r w:rsidRPr="00A42149">
        <w:rPr>
          <w:rFonts w:asciiTheme="minorHAnsi" w:eastAsiaTheme="minorHAnsi" w:hAnsiTheme="minorHAnsi" w:cstheme="minorHAnsi"/>
          <w:u w:val="single"/>
          <w:lang w:eastAsia="en-US"/>
        </w:rPr>
        <w:t>Assessment</w:t>
      </w:r>
    </w:p>
    <w:p w:rsidR="00A42149" w:rsidRPr="00A42149" w:rsidRDefault="00A42149" w:rsidP="00A42149">
      <w:pPr>
        <w:spacing w:after="200" w:line="276" w:lineRule="auto"/>
        <w:rPr>
          <w:rFonts w:asciiTheme="minorHAnsi" w:eastAsiaTheme="minorHAnsi" w:hAnsiTheme="minorHAnsi" w:cstheme="minorHAnsi"/>
          <w:lang w:eastAsia="en-US"/>
        </w:rPr>
      </w:pPr>
      <w:r w:rsidRPr="00A42149">
        <w:rPr>
          <w:rFonts w:asciiTheme="minorHAnsi" w:eastAsiaTheme="minorHAnsi" w:hAnsiTheme="minorHAnsi" w:cstheme="minorHAnsi"/>
          <w:lang w:eastAsia="en-US"/>
        </w:rPr>
        <w:t xml:space="preserve">Children’s learning will be informally assessed through </w:t>
      </w:r>
      <w:r>
        <w:rPr>
          <w:rFonts w:asciiTheme="minorHAnsi" w:eastAsiaTheme="minorHAnsi" w:hAnsiTheme="minorHAnsi" w:cstheme="minorHAnsi"/>
          <w:lang w:eastAsia="en-US"/>
        </w:rPr>
        <w:t xml:space="preserve">observations, </w:t>
      </w:r>
      <w:r w:rsidRPr="00A42149">
        <w:rPr>
          <w:rFonts w:asciiTheme="minorHAnsi" w:eastAsiaTheme="minorHAnsi" w:hAnsiTheme="minorHAnsi" w:cstheme="minorHAnsi"/>
          <w:lang w:eastAsia="en-US"/>
        </w:rPr>
        <w:t xml:space="preserve">questioning, work in </w:t>
      </w:r>
      <w:r>
        <w:rPr>
          <w:rFonts w:asciiTheme="minorHAnsi" w:eastAsiaTheme="minorHAnsi" w:hAnsiTheme="minorHAnsi" w:cstheme="minorHAnsi"/>
          <w:lang w:eastAsia="en-US"/>
        </w:rPr>
        <w:t>folders</w:t>
      </w:r>
      <w:r w:rsidRPr="00A42149">
        <w:rPr>
          <w:rFonts w:asciiTheme="minorHAnsi" w:eastAsiaTheme="minorHAnsi" w:hAnsiTheme="minorHAnsi" w:cstheme="minorHAnsi"/>
          <w:lang w:eastAsia="en-US"/>
        </w:rPr>
        <w:t>, pre and post learning tasks.</w:t>
      </w:r>
    </w:p>
    <w:p w:rsidR="00A42149" w:rsidRPr="00A42149" w:rsidRDefault="00A42149" w:rsidP="00A42149">
      <w:pPr>
        <w:spacing w:after="200" w:line="276" w:lineRule="auto"/>
        <w:rPr>
          <w:rFonts w:asciiTheme="minorHAnsi" w:eastAsiaTheme="minorHAnsi" w:hAnsiTheme="minorHAnsi" w:cstheme="minorHAnsi"/>
          <w:lang w:eastAsia="en-US"/>
        </w:rPr>
      </w:pPr>
      <w:r w:rsidRPr="00A42149">
        <w:rPr>
          <w:rFonts w:asciiTheme="minorHAnsi" w:eastAsiaTheme="minorHAnsi" w:hAnsiTheme="minorHAnsi" w:cstheme="minorHAnsi"/>
          <w:lang w:eastAsia="en-US"/>
        </w:rPr>
        <w:t>They will be assessed half termly a</w:t>
      </w:r>
      <w:r>
        <w:rPr>
          <w:rFonts w:asciiTheme="minorHAnsi" w:eastAsiaTheme="minorHAnsi" w:hAnsiTheme="minorHAnsi" w:cstheme="minorHAnsi"/>
          <w:lang w:eastAsia="en-US"/>
        </w:rPr>
        <w:t>gainst age related expectations</w:t>
      </w:r>
      <w:r w:rsidRPr="00A42149">
        <w:rPr>
          <w:rFonts w:asciiTheme="minorHAnsi" w:eastAsiaTheme="minorHAnsi" w:hAnsiTheme="minorHAnsi" w:cstheme="minorHAnsi"/>
          <w:lang w:eastAsia="en-US"/>
        </w:rPr>
        <w:t xml:space="preserve"> (see assessment policy.)</w:t>
      </w:r>
    </w:p>
    <w:p w:rsidR="00A42149" w:rsidRPr="00A42149" w:rsidRDefault="00A42149" w:rsidP="00A42149">
      <w:pPr>
        <w:spacing w:after="200" w:line="276" w:lineRule="auto"/>
        <w:rPr>
          <w:rFonts w:asciiTheme="minorHAnsi" w:eastAsiaTheme="minorHAnsi" w:hAnsiTheme="minorHAnsi" w:cstheme="minorHAnsi"/>
          <w:u w:val="single"/>
          <w:lang w:eastAsia="en-US"/>
        </w:rPr>
      </w:pPr>
      <w:r w:rsidRPr="00A42149">
        <w:rPr>
          <w:rFonts w:asciiTheme="minorHAnsi" w:eastAsiaTheme="minorHAnsi" w:hAnsiTheme="minorHAnsi" w:cstheme="minorHAnsi"/>
          <w:u w:val="single"/>
          <w:lang w:eastAsia="en-US"/>
        </w:rPr>
        <w:t>Resources</w:t>
      </w:r>
    </w:p>
    <w:p w:rsidR="00B96D07" w:rsidRPr="00A42149" w:rsidRDefault="002572E1" w:rsidP="00A42149">
      <w:pPr>
        <w:pStyle w:val="NoSpacing"/>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We have number of </w:t>
      </w:r>
      <w:r w:rsidR="00A42149">
        <w:rPr>
          <w:rFonts w:asciiTheme="minorHAnsi" w:eastAsiaTheme="minorHAnsi" w:hAnsiTheme="minorHAnsi" w:cstheme="minorHAnsi"/>
          <w:lang w:eastAsia="en-US"/>
        </w:rPr>
        <w:t>L</w:t>
      </w:r>
      <w:r>
        <w:rPr>
          <w:rFonts w:asciiTheme="minorHAnsi" w:eastAsiaTheme="minorHAnsi" w:hAnsiTheme="minorHAnsi" w:cstheme="minorHAnsi"/>
          <w:lang w:eastAsia="en-US"/>
        </w:rPr>
        <w:t>anguages</w:t>
      </w:r>
      <w:r w:rsidR="00A42149" w:rsidRPr="00A42149">
        <w:rPr>
          <w:rFonts w:asciiTheme="minorHAnsi" w:eastAsiaTheme="minorHAnsi" w:hAnsiTheme="minorHAnsi" w:cstheme="minorHAnsi"/>
          <w:lang w:eastAsia="en-US"/>
        </w:rPr>
        <w:t xml:space="preserve"> resources and books in schools which can be supplemented by loans from the Schools Library Service.  Some of these are stored in classrooms but more generic items ar</w:t>
      </w:r>
      <w:r w:rsidR="00A42149">
        <w:rPr>
          <w:rFonts w:asciiTheme="minorHAnsi" w:eastAsiaTheme="minorHAnsi" w:hAnsiTheme="minorHAnsi" w:cstheme="minorHAnsi"/>
          <w:lang w:eastAsia="en-US"/>
        </w:rPr>
        <w:t>e stored in the school library</w:t>
      </w:r>
      <w:r w:rsidR="00A42149" w:rsidRPr="00A42149">
        <w:rPr>
          <w:rFonts w:asciiTheme="minorHAnsi" w:eastAsiaTheme="minorHAnsi" w:hAnsiTheme="minorHAnsi" w:cstheme="minorHAnsi"/>
          <w:lang w:eastAsia="en-US"/>
        </w:rPr>
        <w:t xml:space="preserve">.  There are also a number of role play boxes which contain </w:t>
      </w:r>
      <w:r w:rsidR="00A42149">
        <w:rPr>
          <w:rFonts w:asciiTheme="minorHAnsi" w:eastAsiaTheme="minorHAnsi" w:hAnsiTheme="minorHAnsi" w:cstheme="minorHAnsi"/>
          <w:lang w:eastAsia="en-US"/>
        </w:rPr>
        <w:t>items that can support language learning through an active learning approach.</w:t>
      </w:r>
      <w:r w:rsidR="00057682">
        <w:rPr>
          <w:rFonts w:asciiTheme="minorHAnsi" w:eastAsiaTheme="minorHAnsi" w:hAnsiTheme="minorHAnsi" w:cstheme="minorHAnsi"/>
          <w:lang w:eastAsia="en-US"/>
        </w:rPr>
        <w:t xml:space="preserve"> The school is part of a Network which provides lesson plans, resources and assessment materials.</w:t>
      </w:r>
    </w:p>
    <w:p w:rsidR="00057682" w:rsidRPr="00A42149" w:rsidRDefault="00057682" w:rsidP="002658C3">
      <w:pPr>
        <w:spacing w:after="200" w:line="276" w:lineRule="auto"/>
        <w:rPr>
          <w:rFonts w:asciiTheme="minorHAnsi" w:eastAsiaTheme="minorHAnsi" w:hAnsiTheme="minorHAnsi" w:cstheme="minorHAnsi"/>
          <w:lang w:eastAsia="en-US"/>
        </w:rPr>
      </w:pPr>
    </w:p>
    <w:p w:rsidR="00B96D07" w:rsidRPr="00A42149" w:rsidRDefault="00B96D07" w:rsidP="00B96D07">
      <w:pPr>
        <w:spacing w:after="200" w:line="276" w:lineRule="auto"/>
        <w:rPr>
          <w:rFonts w:asciiTheme="minorHAnsi" w:eastAsiaTheme="minorHAnsi" w:hAnsiTheme="minorHAnsi" w:cstheme="minorHAnsi"/>
          <w:u w:val="single"/>
          <w:lang w:eastAsia="en-US"/>
        </w:rPr>
      </w:pPr>
      <w:r w:rsidRPr="00A42149">
        <w:rPr>
          <w:rFonts w:asciiTheme="minorHAnsi" w:eastAsiaTheme="minorHAnsi" w:hAnsiTheme="minorHAnsi" w:cstheme="minorHAnsi"/>
          <w:u w:val="single"/>
          <w:lang w:eastAsia="en-US"/>
        </w:rPr>
        <w:t xml:space="preserve">Equality </w:t>
      </w:r>
      <w:r w:rsidR="004133EB" w:rsidRPr="00A42149">
        <w:rPr>
          <w:rFonts w:asciiTheme="minorHAnsi" w:eastAsiaTheme="minorHAnsi" w:hAnsiTheme="minorHAnsi" w:cstheme="minorHAnsi"/>
          <w:u w:val="single"/>
          <w:lang w:eastAsia="en-US"/>
        </w:rPr>
        <w:t xml:space="preserve">and SEN </w:t>
      </w:r>
      <w:r w:rsidRPr="00A42149">
        <w:rPr>
          <w:rFonts w:asciiTheme="minorHAnsi" w:eastAsiaTheme="minorHAnsi" w:hAnsiTheme="minorHAnsi" w:cstheme="minorHAnsi"/>
          <w:u w:val="single"/>
          <w:lang w:eastAsia="en-US"/>
        </w:rPr>
        <w:t>Statement</w:t>
      </w:r>
    </w:p>
    <w:p w:rsidR="004133EB" w:rsidRPr="00A42149" w:rsidRDefault="003D5FD0" w:rsidP="004133EB">
      <w:pPr>
        <w:pStyle w:val="NoSpacing"/>
        <w:rPr>
          <w:rFonts w:asciiTheme="minorHAnsi" w:eastAsiaTheme="minorHAnsi" w:hAnsiTheme="minorHAnsi" w:cstheme="minorHAnsi"/>
          <w:lang w:eastAsia="en-US"/>
        </w:rPr>
      </w:pPr>
      <w:r w:rsidRPr="00A42149">
        <w:rPr>
          <w:rFonts w:asciiTheme="minorHAnsi" w:eastAsiaTheme="minorHAnsi" w:hAnsiTheme="minorHAnsi" w:cstheme="minorHAnsi"/>
          <w:lang w:eastAsia="en-US"/>
        </w:rPr>
        <w:t>At Rivington Primary School we aim to provide equality of opportunity for all children whatever their age, ability, gender, race, religion or background.</w:t>
      </w:r>
      <w:r w:rsidR="004133EB" w:rsidRPr="00A42149">
        <w:rPr>
          <w:rFonts w:asciiTheme="minorHAnsi" w:eastAsiaTheme="minorHAnsi" w:hAnsiTheme="minorHAnsi" w:cstheme="minorHAnsi"/>
          <w:lang w:eastAsia="en-US"/>
        </w:rPr>
        <w:t xml:space="preserve">  </w:t>
      </w:r>
      <w:r w:rsidR="004133EB" w:rsidRPr="00A42149">
        <w:rPr>
          <w:rFonts w:asciiTheme="minorHAnsi" w:hAnsiTheme="minorHAnsi" w:cstheme="minorHAnsi"/>
        </w:rPr>
        <w:t>We aim to create an environment that values each pupil and enables them to achieve their full potential.  We provide a broad and balanced curriculum appropriately differentiated to respond to pupils’ diverse learning needs.  The opportunities and experiences we provide enable our pupils to participate fully and give their best across all aspects of school life.  We place great value on the quality of relationships within our school community and celebrate the achievements of all pupils.</w:t>
      </w:r>
    </w:p>
    <w:p w:rsidR="00B96D07" w:rsidRPr="00A42149" w:rsidRDefault="004133EB" w:rsidP="00A42149">
      <w:pPr>
        <w:pStyle w:val="NoSpacing"/>
        <w:rPr>
          <w:rFonts w:asciiTheme="minorHAnsi" w:hAnsiTheme="minorHAnsi" w:cstheme="minorHAnsi"/>
        </w:rPr>
      </w:pPr>
      <w:r w:rsidRPr="00A42149">
        <w:rPr>
          <w:rFonts w:asciiTheme="minorHAnsi" w:hAnsiTheme="minorHAnsi" w:cstheme="minorHAnsi"/>
        </w:rPr>
        <w:t>We appreciate that children may have special educational needs throughout, or at any time during their school career.  At Rivington Primary School we aim to facilitate the full inclusion of pupils with special educational needs.</w:t>
      </w:r>
    </w:p>
    <w:p w:rsidR="00A42149" w:rsidRPr="00A42149" w:rsidRDefault="00A42149" w:rsidP="00A42149">
      <w:pPr>
        <w:pStyle w:val="NoSpacing"/>
        <w:rPr>
          <w:rFonts w:asciiTheme="minorHAnsi" w:hAnsiTheme="minorHAnsi" w:cstheme="minorHAnsi"/>
        </w:rPr>
      </w:pPr>
    </w:p>
    <w:p w:rsidR="002658C3" w:rsidRPr="00A42149" w:rsidRDefault="002658C3" w:rsidP="002658C3">
      <w:pPr>
        <w:spacing w:after="200" w:line="276" w:lineRule="auto"/>
        <w:rPr>
          <w:rFonts w:asciiTheme="minorHAnsi" w:eastAsiaTheme="minorHAnsi" w:hAnsiTheme="minorHAnsi" w:cstheme="minorHAnsi"/>
          <w:u w:val="single"/>
          <w:lang w:eastAsia="en-US"/>
        </w:rPr>
      </w:pPr>
      <w:r w:rsidRPr="00A42149">
        <w:rPr>
          <w:rFonts w:asciiTheme="minorHAnsi" w:eastAsiaTheme="minorHAnsi" w:hAnsiTheme="minorHAnsi" w:cstheme="minorHAnsi"/>
          <w:u w:val="single"/>
          <w:lang w:eastAsia="en-US"/>
        </w:rPr>
        <w:lastRenderedPageBreak/>
        <w:t xml:space="preserve">Related Policies </w:t>
      </w:r>
    </w:p>
    <w:p w:rsidR="002658C3" w:rsidRPr="00A42149" w:rsidRDefault="002658C3" w:rsidP="002658C3">
      <w:pPr>
        <w:numPr>
          <w:ilvl w:val="0"/>
          <w:numId w:val="1"/>
        </w:numPr>
        <w:spacing w:after="200" w:line="276" w:lineRule="auto"/>
        <w:contextualSpacing/>
        <w:rPr>
          <w:rFonts w:asciiTheme="minorHAnsi" w:eastAsiaTheme="minorHAnsi" w:hAnsiTheme="minorHAnsi" w:cstheme="minorHAnsi"/>
          <w:lang w:eastAsia="en-US"/>
        </w:rPr>
      </w:pPr>
      <w:r w:rsidRPr="00A42149">
        <w:rPr>
          <w:rFonts w:asciiTheme="minorHAnsi" w:eastAsiaTheme="minorHAnsi" w:hAnsiTheme="minorHAnsi" w:cstheme="minorHAnsi"/>
          <w:lang w:eastAsia="en-US"/>
        </w:rPr>
        <w:t>Teaching and Learning Policy</w:t>
      </w:r>
    </w:p>
    <w:p w:rsidR="00B96D07" w:rsidRPr="00A42149" w:rsidRDefault="00B96D07" w:rsidP="002658C3">
      <w:pPr>
        <w:numPr>
          <w:ilvl w:val="0"/>
          <w:numId w:val="1"/>
        </w:numPr>
        <w:spacing w:after="200" w:line="276" w:lineRule="auto"/>
        <w:contextualSpacing/>
        <w:rPr>
          <w:rFonts w:asciiTheme="minorHAnsi" w:eastAsiaTheme="minorHAnsi" w:hAnsiTheme="minorHAnsi" w:cstheme="minorHAnsi"/>
          <w:lang w:eastAsia="en-US"/>
        </w:rPr>
      </w:pPr>
      <w:r w:rsidRPr="00A42149">
        <w:rPr>
          <w:rFonts w:asciiTheme="minorHAnsi" w:eastAsiaTheme="minorHAnsi" w:hAnsiTheme="minorHAnsi" w:cstheme="minorHAnsi"/>
          <w:lang w:eastAsia="en-US"/>
        </w:rPr>
        <w:t xml:space="preserve">Aims Document </w:t>
      </w:r>
    </w:p>
    <w:p w:rsidR="002658C3" w:rsidRPr="00A42149" w:rsidRDefault="002658C3" w:rsidP="002658C3">
      <w:pPr>
        <w:numPr>
          <w:ilvl w:val="0"/>
          <w:numId w:val="1"/>
        </w:numPr>
        <w:spacing w:after="200" w:line="276" w:lineRule="auto"/>
        <w:contextualSpacing/>
        <w:rPr>
          <w:rFonts w:asciiTheme="minorHAnsi" w:eastAsiaTheme="minorHAnsi" w:hAnsiTheme="minorHAnsi" w:cstheme="minorHAnsi"/>
          <w:lang w:eastAsia="en-US"/>
        </w:rPr>
      </w:pPr>
      <w:r w:rsidRPr="00A42149">
        <w:rPr>
          <w:rFonts w:asciiTheme="minorHAnsi" w:eastAsiaTheme="minorHAnsi" w:hAnsiTheme="minorHAnsi" w:cstheme="minorHAnsi"/>
          <w:lang w:eastAsia="en-US"/>
        </w:rPr>
        <w:t>Marking Policy</w:t>
      </w:r>
    </w:p>
    <w:p w:rsidR="002658C3" w:rsidRPr="00A42149" w:rsidRDefault="002658C3" w:rsidP="002658C3">
      <w:pPr>
        <w:numPr>
          <w:ilvl w:val="0"/>
          <w:numId w:val="1"/>
        </w:numPr>
        <w:spacing w:after="200" w:line="276" w:lineRule="auto"/>
        <w:contextualSpacing/>
        <w:rPr>
          <w:rFonts w:asciiTheme="minorHAnsi" w:eastAsiaTheme="minorHAnsi" w:hAnsiTheme="minorHAnsi" w:cstheme="minorHAnsi"/>
          <w:lang w:eastAsia="en-US"/>
        </w:rPr>
      </w:pPr>
      <w:r w:rsidRPr="00A42149">
        <w:rPr>
          <w:rFonts w:asciiTheme="minorHAnsi" w:eastAsiaTheme="minorHAnsi" w:hAnsiTheme="minorHAnsi" w:cstheme="minorHAnsi"/>
          <w:lang w:eastAsia="en-US"/>
        </w:rPr>
        <w:t xml:space="preserve">Assessment Policy </w:t>
      </w:r>
    </w:p>
    <w:p w:rsidR="002658C3" w:rsidRPr="00A42149" w:rsidRDefault="002658C3" w:rsidP="002658C3">
      <w:pPr>
        <w:numPr>
          <w:ilvl w:val="0"/>
          <w:numId w:val="1"/>
        </w:numPr>
        <w:spacing w:after="200" w:line="276" w:lineRule="auto"/>
        <w:contextualSpacing/>
        <w:rPr>
          <w:rFonts w:asciiTheme="minorHAnsi" w:eastAsiaTheme="minorHAnsi" w:hAnsiTheme="minorHAnsi" w:cstheme="minorHAnsi"/>
          <w:lang w:eastAsia="en-US"/>
        </w:rPr>
      </w:pPr>
      <w:r w:rsidRPr="00A42149">
        <w:rPr>
          <w:rFonts w:asciiTheme="minorHAnsi" w:eastAsiaTheme="minorHAnsi" w:hAnsiTheme="minorHAnsi" w:cstheme="minorHAnsi"/>
          <w:lang w:eastAsia="en-US"/>
        </w:rPr>
        <w:t xml:space="preserve">Equalities Policy </w:t>
      </w:r>
    </w:p>
    <w:p w:rsidR="002658C3" w:rsidRPr="00A42149" w:rsidRDefault="002658C3" w:rsidP="002658C3">
      <w:pPr>
        <w:numPr>
          <w:ilvl w:val="0"/>
          <w:numId w:val="1"/>
        </w:numPr>
        <w:spacing w:after="200" w:line="276" w:lineRule="auto"/>
        <w:contextualSpacing/>
        <w:rPr>
          <w:rFonts w:asciiTheme="minorHAnsi" w:eastAsiaTheme="minorHAnsi" w:hAnsiTheme="minorHAnsi" w:cstheme="minorHAnsi"/>
          <w:lang w:eastAsia="en-US"/>
        </w:rPr>
      </w:pPr>
      <w:r w:rsidRPr="00A42149">
        <w:rPr>
          <w:rFonts w:asciiTheme="minorHAnsi" w:eastAsiaTheme="minorHAnsi" w:hAnsiTheme="minorHAnsi" w:cstheme="minorHAnsi"/>
          <w:lang w:eastAsia="en-US"/>
        </w:rPr>
        <w:t xml:space="preserve">SEN Policy </w:t>
      </w:r>
    </w:p>
    <w:p w:rsidR="002658C3" w:rsidRPr="00A42149" w:rsidRDefault="002658C3" w:rsidP="002658C3">
      <w:pPr>
        <w:numPr>
          <w:ilvl w:val="0"/>
          <w:numId w:val="1"/>
        </w:numPr>
        <w:spacing w:after="200" w:line="276" w:lineRule="auto"/>
        <w:contextualSpacing/>
        <w:rPr>
          <w:rFonts w:asciiTheme="minorHAnsi" w:eastAsiaTheme="minorHAnsi" w:hAnsiTheme="minorHAnsi" w:cstheme="minorHAnsi"/>
          <w:lang w:eastAsia="en-US"/>
        </w:rPr>
      </w:pPr>
      <w:r w:rsidRPr="00A42149">
        <w:rPr>
          <w:rFonts w:asciiTheme="minorHAnsi" w:eastAsiaTheme="minorHAnsi" w:hAnsiTheme="minorHAnsi" w:cstheme="minorHAnsi"/>
          <w:lang w:eastAsia="en-US"/>
        </w:rPr>
        <w:t xml:space="preserve">Home Learning Policy </w:t>
      </w:r>
    </w:p>
    <w:p w:rsidR="002658C3" w:rsidRPr="00A42149" w:rsidRDefault="002658C3" w:rsidP="002658C3">
      <w:pPr>
        <w:numPr>
          <w:ilvl w:val="0"/>
          <w:numId w:val="1"/>
        </w:numPr>
        <w:spacing w:after="200" w:line="276" w:lineRule="auto"/>
        <w:contextualSpacing/>
        <w:rPr>
          <w:rFonts w:asciiTheme="minorHAnsi" w:eastAsiaTheme="minorHAnsi" w:hAnsiTheme="minorHAnsi" w:cstheme="minorHAnsi"/>
          <w:lang w:eastAsia="en-US"/>
        </w:rPr>
      </w:pPr>
      <w:r w:rsidRPr="00A42149">
        <w:rPr>
          <w:rFonts w:asciiTheme="minorHAnsi" w:eastAsiaTheme="minorHAnsi" w:hAnsiTheme="minorHAnsi" w:cstheme="minorHAnsi"/>
          <w:lang w:eastAsia="en-US"/>
        </w:rPr>
        <w:t>Health and Safety Policy</w:t>
      </w:r>
    </w:p>
    <w:p w:rsidR="002658C3" w:rsidRPr="00A42149" w:rsidRDefault="002658C3" w:rsidP="002658C3">
      <w:pPr>
        <w:numPr>
          <w:ilvl w:val="0"/>
          <w:numId w:val="1"/>
        </w:numPr>
        <w:spacing w:after="200" w:line="276" w:lineRule="auto"/>
        <w:contextualSpacing/>
        <w:rPr>
          <w:rFonts w:asciiTheme="minorHAnsi" w:eastAsiaTheme="minorHAnsi" w:hAnsiTheme="minorHAnsi" w:cstheme="minorHAnsi"/>
          <w:lang w:eastAsia="en-US"/>
        </w:rPr>
      </w:pPr>
      <w:r w:rsidRPr="00A42149">
        <w:rPr>
          <w:rFonts w:asciiTheme="minorHAnsi" w:eastAsiaTheme="minorHAnsi" w:hAnsiTheme="minorHAnsi" w:cstheme="minorHAnsi"/>
          <w:lang w:eastAsia="en-US"/>
        </w:rPr>
        <w:t xml:space="preserve">Educational Visits Policy </w:t>
      </w:r>
    </w:p>
    <w:p w:rsidR="002658C3" w:rsidRPr="00A42149" w:rsidRDefault="002658C3" w:rsidP="002658C3">
      <w:pPr>
        <w:numPr>
          <w:ilvl w:val="0"/>
          <w:numId w:val="1"/>
        </w:numPr>
        <w:spacing w:after="200" w:line="276" w:lineRule="auto"/>
        <w:contextualSpacing/>
        <w:rPr>
          <w:rFonts w:asciiTheme="minorHAnsi" w:eastAsiaTheme="minorHAnsi" w:hAnsiTheme="minorHAnsi" w:cstheme="minorHAnsi"/>
          <w:lang w:eastAsia="en-US"/>
        </w:rPr>
      </w:pPr>
      <w:r w:rsidRPr="00A42149">
        <w:rPr>
          <w:rFonts w:asciiTheme="minorHAnsi" w:eastAsiaTheme="minorHAnsi" w:hAnsiTheme="minorHAnsi" w:cstheme="minorHAnsi"/>
          <w:lang w:eastAsia="en-US"/>
        </w:rPr>
        <w:t xml:space="preserve">Gifted and Talented Policy  </w:t>
      </w:r>
    </w:p>
    <w:p w:rsidR="002658C3" w:rsidRPr="00A42149" w:rsidRDefault="002658C3" w:rsidP="002658C3">
      <w:pPr>
        <w:numPr>
          <w:ilvl w:val="0"/>
          <w:numId w:val="1"/>
        </w:numPr>
        <w:spacing w:after="200" w:line="276" w:lineRule="auto"/>
        <w:contextualSpacing/>
        <w:rPr>
          <w:rFonts w:asciiTheme="minorHAnsi" w:eastAsiaTheme="minorHAnsi" w:hAnsiTheme="minorHAnsi" w:cstheme="minorHAnsi"/>
          <w:lang w:eastAsia="en-US"/>
        </w:rPr>
      </w:pPr>
      <w:r w:rsidRPr="00A42149">
        <w:rPr>
          <w:rFonts w:asciiTheme="minorHAnsi" w:eastAsiaTheme="minorHAnsi" w:hAnsiTheme="minorHAnsi" w:cstheme="minorHAnsi"/>
          <w:lang w:eastAsia="en-US"/>
        </w:rPr>
        <w:t xml:space="preserve">Basic Skills Policy </w:t>
      </w:r>
    </w:p>
    <w:p w:rsidR="002658C3" w:rsidRPr="00A42149" w:rsidRDefault="002658C3" w:rsidP="002658C3">
      <w:pPr>
        <w:numPr>
          <w:ilvl w:val="0"/>
          <w:numId w:val="1"/>
        </w:numPr>
        <w:spacing w:after="200" w:line="276" w:lineRule="auto"/>
        <w:contextualSpacing/>
        <w:rPr>
          <w:rFonts w:asciiTheme="minorHAnsi" w:eastAsiaTheme="minorHAnsi" w:hAnsiTheme="minorHAnsi" w:cstheme="minorHAnsi"/>
          <w:lang w:eastAsia="en-US"/>
        </w:rPr>
      </w:pPr>
      <w:r w:rsidRPr="00A42149">
        <w:rPr>
          <w:rFonts w:asciiTheme="minorHAnsi" w:eastAsiaTheme="minorHAnsi" w:hAnsiTheme="minorHAnsi" w:cstheme="minorHAnsi"/>
          <w:lang w:eastAsia="en-US"/>
        </w:rPr>
        <w:t>Presentation and Handwriting Policy</w:t>
      </w:r>
    </w:p>
    <w:p w:rsidR="002658C3" w:rsidRPr="00A42149" w:rsidRDefault="002658C3" w:rsidP="002658C3">
      <w:pPr>
        <w:numPr>
          <w:ilvl w:val="0"/>
          <w:numId w:val="1"/>
        </w:numPr>
        <w:spacing w:after="200" w:line="276" w:lineRule="auto"/>
        <w:contextualSpacing/>
        <w:rPr>
          <w:rFonts w:asciiTheme="minorHAnsi" w:eastAsiaTheme="minorHAnsi" w:hAnsiTheme="minorHAnsi" w:cstheme="minorHAnsi"/>
          <w:lang w:eastAsia="en-US"/>
        </w:rPr>
      </w:pPr>
      <w:r w:rsidRPr="00A42149">
        <w:rPr>
          <w:rFonts w:asciiTheme="minorHAnsi" w:eastAsiaTheme="minorHAnsi" w:hAnsiTheme="minorHAnsi" w:cstheme="minorHAnsi"/>
          <w:lang w:eastAsia="en-US"/>
        </w:rPr>
        <w:t xml:space="preserve">E Safety Policy </w:t>
      </w:r>
    </w:p>
    <w:p w:rsidR="002658C3" w:rsidRPr="00A42149" w:rsidRDefault="002658C3" w:rsidP="002658C3">
      <w:pPr>
        <w:numPr>
          <w:ilvl w:val="0"/>
          <w:numId w:val="1"/>
        </w:numPr>
        <w:spacing w:after="200" w:line="276" w:lineRule="auto"/>
        <w:contextualSpacing/>
        <w:rPr>
          <w:rFonts w:asciiTheme="minorHAnsi" w:eastAsiaTheme="minorHAnsi" w:hAnsiTheme="minorHAnsi" w:cstheme="minorHAnsi"/>
          <w:lang w:eastAsia="en-US"/>
        </w:rPr>
      </w:pPr>
      <w:r w:rsidRPr="00A42149">
        <w:rPr>
          <w:rFonts w:asciiTheme="minorHAnsi" w:eastAsiaTheme="minorHAnsi" w:hAnsiTheme="minorHAnsi" w:cstheme="minorHAnsi"/>
          <w:lang w:eastAsia="en-US"/>
        </w:rPr>
        <w:t xml:space="preserve">ICT Policy </w:t>
      </w:r>
    </w:p>
    <w:p w:rsidR="002658C3" w:rsidRDefault="002658C3" w:rsidP="002658C3">
      <w:pPr>
        <w:jc w:val="center"/>
        <w:rPr>
          <w:rFonts w:ascii="Arial" w:hAnsi="Arial" w:cs="Arial"/>
          <w:b/>
          <w:sz w:val="52"/>
          <w:szCs w:val="52"/>
        </w:rPr>
      </w:pPr>
    </w:p>
    <w:p w:rsidR="00B038AC" w:rsidRDefault="00B038AC" w:rsidP="00A42149">
      <w:pPr>
        <w:rPr>
          <w:rFonts w:ascii="Arial" w:hAnsi="Arial" w:cs="Arial"/>
          <w:b/>
          <w:sz w:val="52"/>
          <w:szCs w:val="52"/>
        </w:rPr>
      </w:pPr>
    </w:p>
    <w:p w:rsidR="002658C3" w:rsidRDefault="002658C3" w:rsidP="002658C3">
      <w:pPr>
        <w:jc w:val="center"/>
        <w:rPr>
          <w:rFonts w:ascii="Arial" w:hAnsi="Arial" w:cs="Arial"/>
          <w:b/>
          <w:sz w:val="52"/>
          <w:szCs w:val="52"/>
        </w:rPr>
      </w:pPr>
    </w:p>
    <w:p w:rsidR="002658C3" w:rsidRDefault="002658C3" w:rsidP="002658C3">
      <w:pPr>
        <w:jc w:val="center"/>
        <w:rPr>
          <w:rFonts w:ascii="Arial" w:hAnsi="Arial" w:cs="Arial"/>
          <w:b/>
          <w:sz w:val="52"/>
          <w:szCs w:val="52"/>
        </w:rPr>
      </w:pPr>
    </w:p>
    <w:p w:rsidR="002658C3" w:rsidRDefault="002658C3" w:rsidP="002658C3">
      <w:pPr>
        <w:jc w:val="center"/>
        <w:rPr>
          <w:rFonts w:ascii="Arial" w:hAnsi="Arial" w:cs="Arial"/>
          <w:b/>
          <w:sz w:val="18"/>
          <w:szCs w:val="18"/>
        </w:rPr>
      </w:pPr>
    </w:p>
    <w:p w:rsidR="002658C3" w:rsidRDefault="002658C3" w:rsidP="002658C3">
      <w:pPr>
        <w:jc w:val="center"/>
        <w:rPr>
          <w:rFonts w:ascii="Arial" w:hAnsi="Arial" w:cs="Arial"/>
          <w:b/>
          <w:sz w:val="18"/>
          <w:szCs w:val="18"/>
        </w:rPr>
      </w:pPr>
    </w:p>
    <w:p w:rsidR="002658C3" w:rsidRDefault="002658C3" w:rsidP="002658C3">
      <w:pPr>
        <w:jc w:val="center"/>
        <w:rPr>
          <w:rFonts w:ascii="Arial" w:hAnsi="Arial" w:cs="Arial"/>
          <w:b/>
          <w:sz w:val="18"/>
          <w:szCs w:val="18"/>
        </w:rPr>
      </w:pPr>
    </w:p>
    <w:p w:rsidR="00BC5451" w:rsidRDefault="00E679D3"/>
    <w:sectPr w:rsidR="00BC5451" w:rsidSect="00E679D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C40" w:rsidRDefault="00946C40" w:rsidP="00946C40">
      <w:r>
        <w:separator/>
      </w:r>
    </w:p>
  </w:endnote>
  <w:endnote w:type="continuationSeparator" w:id="0">
    <w:p w:rsidR="00946C40" w:rsidRDefault="00946C40" w:rsidP="0094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FF4" w:rsidRDefault="00A94F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FF4" w:rsidRPr="00E679D3" w:rsidRDefault="00E679D3" w:rsidP="00E679D3">
    <w:pPr>
      <w:pStyle w:val="Footer"/>
    </w:pPr>
    <w:fldSimple w:instr=" FILENAME  \p  \* MERGEFORMAT ">
      <w:r>
        <w:rPr>
          <w:noProof/>
        </w:rPr>
        <w:t>T:\Policies\Current Policies\Languages Policy Statement  SPR  March 18.docx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FF4" w:rsidRDefault="00A94FF4">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C40" w:rsidRDefault="00946C40" w:rsidP="00946C40">
      <w:r>
        <w:separator/>
      </w:r>
    </w:p>
  </w:footnote>
  <w:footnote w:type="continuationSeparator" w:id="0">
    <w:p w:rsidR="00946C40" w:rsidRDefault="00946C40" w:rsidP="00946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FF4" w:rsidRDefault="00A94F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FF4" w:rsidRDefault="00A94F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FF4" w:rsidRDefault="00A94F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804E7"/>
    <w:multiLevelType w:val="hybridMultilevel"/>
    <w:tmpl w:val="9ADEC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202D2C"/>
    <w:multiLevelType w:val="hybridMultilevel"/>
    <w:tmpl w:val="6BB0C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6C2D3A"/>
    <w:multiLevelType w:val="hybridMultilevel"/>
    <w:tmpl w:val="7DD2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C3"/>
    <w:rsid w:val="00057682"/>
    <w:rsid w:val="002572E1"/>
    <w:rsid w:val="002658C3"/>
    <w:rsid w:val="003D5FD0"/>
    <w:rsid w:val="003F4E29"/>
    <w:rsid w:val="004133EB"/>
    <w:rsid w:val="00841017"/>
    <w:rsid w:val="00946C40"/>
    <w:rsid w:val="00960A4A"/>
    <w:rsid w:val="009E72EF"/>
    <w:rsid w:val="00A42149"/>
    <w:rsid w:val="00A83BE1"/>
    <w:rsid w:val="00A94FF4"/>
    <w:rsid w:val="00B038AC"/>
    <w:rsid w:val="00B96D07"/>
    <w:rsid w:val="00BE6B20"/>
    <w:rsid w:val="00CA0044"/>
    <w:rsid w:val="00D96D92"/>
    <w:rsid w:val="00E6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C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D07"/>
    <w:pPr>
      <w:ind w:left="720"/>
      <w:contextualSpacing/>
    </w:pPr>
  </w:style>
  <w:style w:type="paragraph" w:styleId="NoSpacing">
    <w:name w:val="No Spacing"/>
    <w:uiPriority w:val="1"/>
    <w:qFormat/>
    <w:rsid w:val="004133EB"/>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46C40"/>
    <w:pPr>
      <w:tabs>
        <w:tab w:val="center" w:pos="4513"/>
        <w:tab w:val="right" w:pos="9026"/>
      </w:tabs>
    </w:pPr>
  </w:style>
  <w:style w:type="character" w:customStyle="1" w:styleId="HeaderChar">
    <w:name w:val="Header Char"/>
    <w:basedOn w:val="DefaultParagraphFont"/>
    <w:link w:val="Header"/>
    <w:uiPriority w:val="99"/>
    <w:rsid w:val="00946C4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46C40"/>
    <w:pPr>
      <w:tabs>
        <w:tab w:val="center" w:pos="4513"/>
        <w:tab w:val="right" w:pos="9026"/>
      </w:tabs>
    </w:pPr>
  </w:style>
  <w:style w:type="character" w:customStyle="1" w:styleId="FooterChar">
    <w:name w:val="Footer Char"/>
    <w:basedOn w:val="DefaultParagraphFont"/>
    <w:link w:val="Footer"/>
    <w:uiPriority w:val="99"/>
    <w:rsid w:val="00946C40"/>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C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D07"/>
    <w:pPr>
      <w:ind w:left="720"/>
      <w:contextualSpacing/>
    </w:pPr>
  </w:style>
  <w:style w:type="paragraph" w:styleId="NoSpacing">
    <w:name w:val="No Spacing"/>
    <w:uiPriority w:val="1"/>
    <w:qFormat/>
    <w:rsid w:val="004133EB"/>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46C40"/>
    <w:pPr>
      <w:tabs>
        <w:tab w:val="center" w:pos="4513"/>
        <w:tab w:val="right" w:pos="9026"/>
      </w:tabs>
    </w:pPr>
  </w:style>
  <w:style w:type="character" w:customStyle="1" w:styleId="HeaderChar">
    <w:name w:val="Header Char"/>
    <w:basedOn w:val="DefaultParagraphFont"/>
    <w:link w:val="Header"/>
    <w:uiPriority w:val="99"/>
    <w:rsid w:val="00946C4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46C40"/>
    <w:pPr>
      <w:tabs>
        <w:tab w:val="center" w:pos="4513"/>
        <w:tab w:val="right" w:pos="9026"/>
      </w:tabs>
    </w:pPr>
  </w:style>
  <w:style w:type="character" w:customStyle="1" w:styleId="FooterChar">
    <w:name w:val="Footer Char"/>
    <w:basedOn w:val="DefaultParagraphFont"/>
    <w:link w:val="Footer"/>
    <w:uiPriority w:val="99"/>
    <w:rsid w:val="00946C4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25119">
      <w:bodyDiv w:val="1"/>
      <w:marLeft w:val="0"/>
      <w:marRight w:val="0"/>
      <w:marTop w:val="0"/>
      <w:marBottom w:val="0"/>
      <w:divBdr>
        <w:top w:val="none" w:sz="0" w:space="0" w:color="auto"/>
        <w:left w:val="none" w:sz="0" w:space="0" w:color="auto"/>
        <w:bottom w:val="none" w:sz="0" w:space="0" w:color="auto"/>
        <w:right w:val="none" w:sz="0" w:space="0" w:color="auto"/>
      </w:divBdr>
    </w:div>
    <w:div w:id="9021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Laverick</dc:creator>
  <cp:lastModifiedBy>Lynn Graham</cp:lastModifiedBy>
  <cp:revision>3</cp:revision>
  <cp:lastPrinted>2016-02-09T13:53:00Z</cp:lastPrinted>
  <dcterms:created xsi:type="dcterms:W3CDTF">2018-03-22T11:32:00Z</dcterms:created>
  <dcterms:modified xsi:type="dcterms:W3CDTF">2018-03-22T11:34:00Z</dcterms:modified>
</cp:coreProperties>
</file>